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24" w:rsidRDefault="00481824" w:rsidP="0048182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Памятка для родителей</w:t>
      </w:r>
    </w:p>
    <w:p w:rsidR="00481824" w:rsidRDefault="00481824" w:rsidP="0048182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«УЧИМСЯ СЛЫШАТЬ ЗВУКИ И ПРАВИЛЬНО ИХ ПРОИЗНОСИТЬ»</w:t>
      </w:r>
    </w:p>
    <w:p w:rsidR="00481824" w:rsidRDefault="00481824" w:rsidP="0048182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Уважаемые родители!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</w:t>
      </w:r>
      <w:proofErr w:type="gramStart"/>
      <w:r>
        <w:rPr>
          <w:color w:val="000000"/>
        </w:rPr>
        <w:t>звуков</w:t>
      </w:r>
      <w:proofErr w:type="gramEnd"/>
      <w:r>
        <w:rPr>
          <w:color w:val="000000"/>
        </w:rPr>
        <w:t xml:space="preserve"> как в игре,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«СТОП – ИГРА». 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«РАЗВЕДЧИКИ». 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«УГАДАЙ-КА». 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«ИСПРАВЛЯЙ-КА»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роизнесите слова в «дефектном» произношении и попросите ребенка исправить ошибку.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«БУДЬ ВНИМАТЕЛЕН». 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«КТО БОЛЬШЕ?». Посоревнуйтесь со своим ребенком в придумывании слов с закрепляемым звуком.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«МЫ – АРТИСТЫ». Проговорите с ребенком скороговорку, </w:t>
      </w:r>
      <w:proofErr w:type="spellStart"/>
      <w:r>
        <w:rPr>
          <w:color w:val="000000"/>
        </w:rPr>
        <w:t>чистоговорку</w:t>
      </w:r>
      <w:proofErr w:type="spellEnd"/>
      <w:r>
        <w:rPr>
          <w:color w:val="000000"/>
        </w:rPr>
        <w:t xml:space="preserve"> или короткое стихотворение с закрепляемым звуком несколько раз разными интонациями (удивленно, весело, грустно).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«МОЖНО ИЛИ НЕЛЬЗЯ»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481824" w:rsidRDefault="00481824" w:rsidP="0048182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43775" w:rsidRDefault="00C43775"/>
    <w:sectPr w:rsidR="00C43775" w:rsidSect="00C4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24"/>
    <w:rsid w:val="00481824"/>
    <w:rsid w:val="00C4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рпгор</dc:creator>
  <cp:keywords/>
  <dc:description/>
  <cp:lastModifiedBy>рпгор</cp:lastModifiedBy>
  <cp:revision>3</cp:revision>
  <dcterms:created xsi:type="dcterms:W3CDTF">2016-10-12T14:04:00Z</dcterms:created>
  <dcterms:modified xsi:type="dcterms:W3CDTF">2016-10-12T14:04:00Z</dcterms:modified>
</cp:coreProperties>
</file>