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49" w:rsidRDefault="008F6949" w:rsidP="008F6949">
      <w:pPr>
        <w:pStyle w:val="headline"/>
        <w:shd w:val="clear" w:color="auto" w:fill="FFFFFF"/>
        <w:spacing w:before="225" w:beforeAutospacing="0" w:after="225" w:afterAutospacing="0"/>
        <w:jc w:val="center"/>
        <w:rPr>
          <w:color w:val="111111"/>
          <w:sz w:val="36"/>
          <w:szCs w:val="36"/>
        </w:rPr>
      </w:pPr>
      <w:r>
        <w:rPr>
          <w:noProof/>
          <w:color w:val="111111"/>
          <w:sz w:val="36"/>
          <w:szCs w:val="36"/>
        </w:rPr>
        <w:drawing>
          <wp:inline distT="0" distB="0" distL="0" distR="0">
            <wp:extent cx="730079" cy="844154"/>
            <wp:effectExtent l="19050" t="0" r="0" b="0"/>
            <wp:docPr id="1" name="Рисунок 0" descr="odnostoronnij-figurnyj-element-enot-dlya-gruppy-ulybka-700x8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nostoronnij-figurnyj-element-enot-dlya-gruppy-ulybka-700x800-mm.jpg"/>
                    <pic:cNvPicPr/>
                  </pic:nvPicPr>
                  <pic:blipFill>
                    <a:blip r:embed="rId4" cstate="print"/>
                    <a:stretch>
                      <a:fillRect/>
                    </a:stretch>
                  </pic:blipFill>
                  <pic:spPr>
                    <a:xfrm>
                      <a:off x="0" y="0"/>
                      <a:ext cx="730079" cy="844154"/>
                    </a:xfrm>
                    <a:prstGeom prst="rect">
                      <a:avLst/>
                    </a:prstGeom>
                  </pic:spPr>
                </pic:pic>
              </a:graphicData>
            </a:graphic>
          </wp:inline>
        </w:drawing>
      </w:r>
    </w:p>
    <w:p w:rsidR="008F6949" w:rsidRDefault="008F6949" w:rsidP="008F6949">
      <w:pPr>
        <w:pStyle w:val="headline"/>
        <w:shd w:val="clear" w:color="auto" w:fill="FFFFFF"/>
        <w:spacing w:before="225" w:beforeAutospacing="0" w:after="225" w:afterAutospacing="0"/>
        <w:jc w:val="center"/>
        <w:rPr>
          <w:color w:val="111111"/>
          <w:sz w:val="36"/>
          <w:szCs w:val="36"/>
        </w:rPr>
      </w:pPr>
      <w:r w:rsidRPr="008F6949">
        <w:rPr>
          <w:color w:val="111111"/>
          <w:sz w:val="36"/>
          <w:szCs w:val="36"/>
        </w:rPr>
        <w:t>Консультация для родителей</w:t>
      </w:r>
      <w:r>
        <w:rPr>
          <w:color w:val="111111"/>
          <w:sz w:val="36"/>
          <w:szCs w:val="36"/>
        </w:rPr>
        <w:t xml:space="preserve"> на тему:</w:t>
      </w:r>
      <w:r w:rsidRPr="008F6949">
        <w:rPr>
          <w:color w:val="111111"/>
          <w:sz w:val="36"/>
          <w:szCs w:val="36"/>
        </w:rPr>
        <w:t xml:space="preserve"> «Методы, повышающие познавательную активность детей раннего возраста»</w:t>
      </w:r>
    </w:p>
    <w:p w:rsidR="008F6949" w:rsidRPr="008F6949" w:rsidRDefault="008F6949" w:rsidP="008F6949">
      <w:pPr>
        <w:pStyle w:val="headline"/>
        <w:shd w:val="clear" w:color="auto" w:fill="FFFFFF"/>
        <w:spacing w:before="225" w:beforeAutospacing="0" w:after="225" w:afterAutospacing="0"/>
        <w:rPr>
          <w:color w:val="111111"/>
          <w:sz w:val="28"/>
          <w:szCs w:val="28"/>
        </w:rPr>
      </w:pPr>
      <w:r>
        <w:rPr>
          <w:color w:val="111111"/>
          <w:sz w:val="28"/>
          <w:szCs w:val="28"/>
        </w:rPr>
        <w:t>Подготовила воспитатель: Сикорская  Т.В.</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rStyle w:val="a4"/>
          <w:color w:val="111111"/>
          <w:sz w:val="28"/>
          <w:szCs w:val="28"/>
          <w:bdr w:val="none" w:sz="0" w:space="0" w:color="auto" w:frame="1"/>
        </w:rPr>
        <w:t>Ранний возраст</w:t>
      </w:r>
      <w:r w:rsidRPr="008F6949">
        <w:rPr>
          <w:color w:val="111111"/>
          <w:sz w:val="28"/>
          <w:szCs w:val="28"/>
        </w:rPr>
        <w:t> - это период жизни человека с года до 3 лет, который является ценным </w:t>
      </w:r>
      <w:r w:rsidRPr="008F6949">
        <w:rPr>
          <w:rStyle w:val="a4"/>
          <w:color w:val="111111"/>
          <w:sz w:val="28"/>
          <w:szCs w:val="28"/>
          <w:bdr w:val="none" w:sz="0" w:space="0" w:color="auto" w:frame="1"/>
        </w:rPr>
        <w:t>возрастным</w:t>
      </w:r>
      <w:r w:rsidRPr="008F6949">
        <w:rPr>
          <w:color w:val="111111"/>
          <w:sz w:val="28"/>
          <w:szCs w:val="28"/>
        </w:rPr>
        <w:t> этапом в развитии ребенка. Это настоящий, яркий, неповторимый отрезок жизни ребенка. В это время происходят важнейшие изменения в психическом развитии </w:t>
      </w:r>
      <w:r w:rsidRPr="008F6949">
        <w:rPr>
          <w:rStyle w:val="a4"/>
          <w:color w:val="111111"/>
          <w:sz w:val="28"/>
          <w:szCs w:val="28"/>
          <w:bdr w:val="none" w:sz="0" w:space="0" w:color="auto" w:frame="1"/>
        </w:rPr>
        <w:t>детей</w:t>
      </w:r>
      <w:r w:rsidRPr="008F6949">
        <w:rPr>
          <w:color w:val="111111"/>
          <w:sz w:val="28"/>
          <w:szCs w:val="28"/>
        </w:rPr>
        <w:t> — формируется мышление, </w:t>
      </w:r>
      <w:r w:rsidRPr="008F6949">
        <w:rPr>
          <w:rStyle w:val="a4"/>
          <w:color w:val="111111"/>
          <w:sz w:val="28"/>
          <w:szCs w:val="28"/>
          <w:bdr w:val="none" w:sz="0" w:space="0" w:color="auto" w:frame="1"/>
        </w:rPr>
        <w:t>активно</w:t>
      </w:r>
      <w:r w:rsidRPr="008F6949">
        <w:rPr>
          <w:color w:val="111111"/>
          <w:sz w:val="28"/>
          <w:szCs w:val="28"/>
        </w:rPr>
        <w:t> развивается двигательная сфера, появляются первые устойчивые качества личности.</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Ведущей деятельностью в </w:t>
      </w:r>
      <w:r w:rsidRPr="008F6949">
        <w:rPr>
          <w:rStyle w:val="a4"/>
          <w:color w:val="111111"/>
          <w:sz w:val="28"/>
          <w:szCs w:val="28"/>
          <w:bdr w:val="none" w:sz="0" w:space="0" w:color="auto" w:frame="1"/>
        </w:rPr>
        <w:t>раннем возрасте</w:t>
      </w:r>
      <w:r w:rsidRPr="008F6949">
        <w:rPr>
          <w:color w:val="111111"/>
          <w:sz w:val="28"/>
          <w:szCs w:val="28"/>
        </w:rPr>
        <w:t> является предметная деятельность, целью которой является усвоение функций </w:t>
      </w:r>
      <w:r w:rsidRPr="008F6949">
        <w:rPr>
          <w:rStyle w:val="a4"/>
          <w:color w:val="111111"/>
          <w:sz w:val="28"/>
          <w:szCs w:val="28"/>
          <w:bdr w:val="none" w:sz="0" w:space="0" w:color="auto" w:frame="1"/>
        </w:rPr>
        <w:t>предметов</w:t>
      </w:r>
      <w:r w:rsidRPr="008F6949">
        <w:rPr>
          <w:color w:val="111111"/>
          <w:sz w:val="28"/>
          <w:szCs w:val="28"/>
        </w:rPr>
        <w:t>, овладение способами действий с ними.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 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были не просто продолжением их руки, но использовались, исходя из логики самого предмета, т. е. из того, что им лучше всего можно делать. Предметная деятельность влияет на все сферы психики </w:t>
      </w:r>
      <w:r w:rsidRPr="008F6949">
        <w:rPr>
          <w:rStyle w:val="a4"/>
          <w:color w:val="111111"/>
          <w:sz w:val="28"/>
          <w:szCs w:val="28"/>
          <w:bdr w:val="none" w:sz="0" w:space="0" w:color="auto" w:frame="1"/>
        </w:rPr>
        <w:t>детей</w:t>
      </w:r>
      <w:r w:rsidRPr="008F6949">
        <w:rPr>
          <w:color w:val="111111"/>
          <w:sz w:val="28"/>
          <w:szCs w:val="28"/>
        </w:rPr>
        <w:t>, определяя во многом и специфику их общения с окружающими.</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Преобладающей формой мышления в </w:t>
      </w:r>
      <w:r w:rsidRPr="008F6949">
        <w:rPr>
          <w:rStyle w:val="a4"/>
          <w:color w:val="111111"/>
          <w:sz w:val="28"/>
          <w:szCs w:val="28"/>
          <w:bdr w:val="none" w:sz="0" w:space="0" w:color="auto" w:frame="1"/>
        </w:rPr>
        <w:t>раннем возрасте</w:t>
      </w:r>
      <w:r w:rsidRPr="008F6949">
        <w:rPr>
          <w:color w:val="111111"/>
          <w:sz w:val="28"/>
          <w:szCs w:val="28"/>
        </w:rPr>
        <w:t xml:space="preserve"> является </w:t>
      </w:r>
      <w:proofErr w:type="gramStart"/>
      <w:r w:rsidRPr="008F6949">
        <w:rPr>
          <w:color w:val="111111"/>
          <w:sz w:val="28"/>
          <w:szCs w:val="28"/>
        </w:rPr>
        <w:t>наглядно-действенное</w:t>
      </w:r>
      <w:proofErr w:type="gramEnd"/>
      <w:r w:rsidRPr="008F6949">
        <w:rPr>
          <w:color w:val="111111"/>
          <w:sz w:val="28"/>
          <w:szCs w:val="28"/>
        </w:rPr>
        <w:t>. Ребенок приобретет знания о предметах путем прямого взаимодействия с ними. Ежедневно ребёнок манипулирует большим количеством </w:t>
      </w:r>
      <w:r w:rsidRPr="008F6949">
        <w:rPr>
          <w:rStyle w:val="a4"/>
          <w:color w:val="111111"/>
          <w:sz w:val="28"/>
          <w:szCs w:val="28"/>
          <w:bdr w:val="none" w:sz="0" w:space="0" w:color="auto" w:frame="1"/>
        </w:rPr>
        <w:t>предметов – комбинирует</w:t>
      </w:r>
      <w:r w:rsidRPr="008F6949">
        <w:rPr>
          <w:color w:val="111111"/>
          <w:sz w:val="28"/>
          <w:szCs w:val="28"/>
        </w:rPr>
        <w:t xml:space="preserve">, сопоставляет, прикладывает, вкладывает предметы друг в друга. Ребёнок учится перемещать предметы в пространстве, </w:t>
      </w:r>
      <w:proofErr w:type="gramStart"/>
      <w:r w:rsidRPr="008F6949">
        <w:rPr>
          <w:color w:val="111111"/>
          <w:sz w:val="28"/>
          <w:szCs w:val="28"/>
        </w:rPr>
        <w:t>оперируя несколькими предметами по отношению друг к</w:t>
      </w:r>
      <w:proofErr w:type="gramEnd"/>
      <w:r w:rsidRPr="008F6949">
        <w:rPr>
          <w:color w:val="111111"/>
          <w:sz w:val="28"/>
          <w:szCs w:val="28"/>
        </w:rPr>
        <w:t xml:space="preserve"> другу. Благодаря этому он знакомится со скрытыми свойствами вещей и учится действовать с предметами опосредованно. Наглядно-действенное мышление - основа всей интеллектуальной жизни.</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В период </w:t>
      </w:r>
      <w:r w:rsidRPr="008F6949">
        <w:rPr>
          <w:rStyle w:val="a4"/>
          <w:color w:val="111111"/>
          <w:sz w:val="28"/>
          <w:szCs w:val="28"/>
          <w:bdr w:val="none" w:sz="0" w:space="0" w:color="auto" w:frame="1"/>
        </w:rPr>
        <w:t>раннего</w:t>
      </w:r>
      <w:r w:rsidRPr="008F6949">
        <w:rPr>
          <w:color w:val="111111"/>
          <w:sz w:val="28"/>
          <w:szCs w:val="28"/>
        </w:rPr>
        <w:t xml:space="preserve"> детства память развивается в процессе повторения действий с предметами, общения с людьми. Сохранение в памяти впечатлений в значительной степени зависит от заинтересованности малыша и эмоциональной окрашенности события. Чем больше интерес к событию </w:t>
      </w:r>
      <w:r w:rsidRPr="008F6949">
        <w:rPr>
          <w:color w:val="111111"/>
          <w:sz w:val="28"/>
          <w:szCs w:val="28"/>
        </w:rPr>
        <w:lastRenderedPageBreak/>
        <w:t>или предмету, тем запоминание полнее и продолжительнее. Малышу легче запоминать свои движения, ощущения от предмета, чем его зрительный образ. В </w:t>
      </w:r>
      <w:r w:rsidRPr="008F6949">
        <w:rPr>
          <w:rStyle w:val="a4"/>
          <w:color w:val="111111"/>
          <w:sz w:val="28"/>
          <w:szCs w:val="28"/>
          <w:bdr w:val="none" w:sz="0" w:space="0" w:color="auto" w:frame="1"/>
        </w:rPr>
        <w:t>раннем</w:t>
      </w:r>
      <w:r w:rsidRPr="008F6949">
        <w:rPr>
          <w:color w:val="111111"/>
          <w:sz w:val="28"/>
          <w:szCs w:val="28"/>
        </w:rPr>
        <w:t> детстве в арсенале ребёнка преимущественно двигательная и эмоциональная память.</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Внимание у </w:t>
      </w:r>
      <w:r w:rsidRPr="008F6949">
        <w:rPr>
          <w:rStyle w:val="a4"/>
          <w:color w:val="111111"/>
          <w:sz w:val="28"/>
          <w:szCs w:val="28"/>
          <w:bdr w:val="none" w:sz="0" w:space="0" w:color="auto" w:frame="1"/>
        </w:rPr>
        <w:t>детей раннего возраста</w:t>
      </w:r>
      <w:r w:rsidRPr="008F6949">
        <w:rPr>
          <w:color w:val="111111"/>
          <w:sz w:val="28"/>
          <w:szCs w:val="28"/>
        </w:rPr>
        <w:t> преимущественно непроизвольное и обеспечивается ориентировочной реакцией </w:t>
      </w:r>
      <w:r w:rsidRPr="008F6949">
        <w:rPr>
          <w:i/>
          <w:iCs/>
          <w:color w:val="111111"/>
          <w:sz w:val="28"/>
          <w:szCs w:val="28"/>
          <w:bdr w:val="none" w:sz="0" w:space="0" w:color="auto" w:frame="1"/>
        </w:rPr>
        <w:t>«что это?»</w:t>
      </w:r>
      <w:r w:rsidRPr="008F6949">
        <w:rPr>
          <w:color w:val="111111"/>
          <w:sz w:val="28"/>
          <w:szCs w:val="28"/>
        </w:rPr>
        <w:t>. Маленький ребёнок уже умеет сосредотачиваться и удерживать внимание, пока ему интересно. Главными условиями развития внимания в </w:t>
      </w:r>
      <w:r w:rsidRPr="008F6949">
        <w:rPr>
          <w:rStyle w:val="a4"/>
          <w:color w:val="111111"/>
          <w:sz w:val="28"/>
          <w:szCs w:val="28"/>
          <w:bdr w:val="none" w:sz="0" w:space="0" w:color="auto" w:frame="1"/>
        </w:rPr>
        <w:t>раннем</w:t>
      </w:r>
      <w:r w:rsidRPr="008F6949">
        <w:rPr>
          <w:color w:val="111111"/>
          <w:sz w:val="28"/>
          <w:szCs w:val="28"/>
        </w:rPr>
        <w:t> детстве является многообразная деятельность с разными предметами, большое речевое пространство и физическая подвижность </w:t>
      </w:r>
      <w:r w:rsidRPr="008F6949">
        <w:rPr>
          <w:i/>
          <w:iCs/>
          <w:color w:val="111111"/>
          <w:sz w:val="28"/>
          <w:szCs w:val="28"/>
          <w:bdr w:val="none" w:sz="0" w:space="0" w:color="auto" w:frame="1"/>
        </w:rPr>
        <w:t>(особенно ходьба)</w:t>
      </w:r>
      <w:r w:rsidRPr="008F6949">
        <w:rPr>
          <w:color w:val="111111"/>
          <w:sz w:val="28"/>
          <w:szCs w:val="28"/>
        </w:rPr>
        <w:t>. Играя с разными предметами, осваивая их функции, </w:t>
      </w:r>
      <w:r w:rsidRPr="008F6949">
        <w:rPr>
          <w:color w:val="111111"/>
          <w:sz w:val="28"/>
          <w:szCs w:val="28"/>
          <w:u w:val="single"/>
          <w:bdr w:val="none" w:sz="0" w:space="0" w:color="auto" w:frame="1"/>
        </w:rPr>
        <w:t>малыш тренирует внимание</w:t>
      </w:r>
      <w:r w:rsidRPr="008F6949">
        <w:rPr>
          <w:color w:val="111111"/>
          <w:sz w:val="28"/>
          <w:szCs w:val="28"/>
        </w:rPr>
        <w:t>: сосредотачивается на одних из них и переключается на другие. Так приобретается способность к самостоятельному выбору объекта внимания.</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rStyle w:val="a4"/>
          <w:color w:val="111111"/>
          <w:sz w:val="28"/>
          <w:szCs w:val="28"/>
          <w:bdr w:val="none" w:sz="0" w:space="0" w:color="auto" w:frame="1"/>
        </w:rPr>
        <w:t>Ранний возраст</w:t>
      </w:r>
      <w:r w:rsidRPr="008F6949">
        <w:rPr>
          <w:color w:val="111111"/>
          <w:sz w:val="28"/>
          <w:szCs w:val="28"/>
        </w:rPr>
        <w:t> - самое благоприятное время для сенсорного развития, без которого невозможно нормальное формирование умственных способностей ребенка. Сенсорное развитие ребенка - это развитие его восприятия и формирование представлений о внешних свойствах </w:t>
      </w:r>
      <w:r w:rsidRPr="008F6949">
        <w:rPr>
          <w:rStyle w:val="a4"/>
          <w:color w:val="111111"/>
          <w:sz w:val="28"/>
          <w:szCs w:val="28"/>
          <w:bdr w:val="none" w:sz="0" w:space="0" w:color="auto" w:frame="1"/>
        </w:rPr>
        <w:t>предметов</w:t>
      </w:r>
      <w:proofErr w:type="gramStart"/>
      <w:r w:rsidRPr="008F6949">
        <w:rPr>
          <w:color w:val="111111"/>
          <w:sz w:val="28"/>
          <w:szCs w:val="28"/>
        </w:rPr>
        <w:t> :</w:t>
      </w:r>
      <w:proofErr w:type="gramEnd"/>
      <w:r w:rsidRPr="008F6949">
        <w:rPr>
          <w:color w:val="111111"/>
          <w:sz w:val="28"/>
          <w:szCs w:val="28"/>
        </w:rPr>
        <w:t xml:space="preserve"> их форме, цвете, величине, положении в пространстве, а также запахе, вкусе и т. п. Необходимо предоставить ребенку для восприятия как можно больше разнообразных сенсорных впечатлений, а также обучить его действиям – осматриванию, выслушиванию, ощупыванию, </w:t>
      </w:r>
      <w:proofErr w:type="spellStart"/>
      <w:r w:rsidRPr="008F6949">
        <w:rPr>
          <w:color w:val="111111"/>
          <w:sz w:val="28"/>
          <w:szCs w:val="28"/>
        </w:rPr>
        <w:t>опробыванию</w:t>
      </w:r>
      <w:proofErr w:type="spellEnd"/>
      <w:r w:rsidRPr="008F6949">
        <w:rPr>
          <w:color w:val="111111"/>
          <w:sz w:val="28"/>
          <w:szCs w:val="28"/>
        </w:rPr>
        <w:t xml:space="preserve"> и другому. Но научить ребенка обследовать предметы и воспринимать их свойства еще недостаточно. Необходимо определить отношение выявленных свойств и качеств данного предмета к свойствам и качествам других </w:t>
      </w:r>
      <w:r w:rsidRPr="008F6949">
        <w:rPr>
          <w:rStyle w:val="a4"/>
          <w:color w:val="111111"/>
          <w:sz w:val="28"/>
          <w:szCs w:val="28"/>
          <w:bdr w:val="none" w:sz="0" w:space="0" w:color="auto" w:frame="1"/>
        </w:rPr>
        <w:t>предметов</w:t>
      </w:r>
      <w:r w:rsidRPr="008F6949">
        <w:rPr>
          <w:color w:val="111111"/>
          <w:sz w:val="28"/>
          <w:szCs w:val="28"/>
        </w:rPr>
        <w:t>. Для этого ребенку нужны мерки, с которыми можно сравнить то, что он в данный момент воспринимает – сенсорные эталоны. Сенсорные эталоны – это общепринятые образцы внешних свойств </w:t>
      </w:r>
      <w:r w:rsidRPr="008F6949">
        <w:rPr>
          <w:rStyle w:val="a4"/>
          <w:color w:val="111111"/>
          <w:sz w:val="28"/>
          <w:szCs w:val="28"/>
          <w:bdr w:val="none" w:sz="0" w:space="0" w:color="auto" w:frame="1"/>
        </w:rPr>
        <w:t>предметов</w:t>
      </w:r>
      <w:proofErr w:type="gramStart"/>
      <w:r w:rsidRPr="008F6949">
        <w:rPr>
          <w:color w:val="111111"/>
          <w:sz w:val="28"/>
          <w:szCs w:val="28"/>
        </w:rPr>
        <w:t> :</w:t>
      </w:r>
      <w:proofErr w:type="gramEnd"/>
      <w:r w:rsidRPr="008F6949">
        <w:rPr>
          <w:color w:val="111111"/>
          <w:sz w:val="28"/>
          <w:szCs w:val="28"/>
        </w:rPr>
        <w:t xml:space="preserve"> дети сравнивают, сопоставляют результаты восприятия. 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величины – метрическая система мер (в повседневной жизни величина часто определяется на глаз, способом сравнения одного объекта с другим, то есть является относительной). В слуховом восприятии эталонами являются </w:t>
      </w:r>
      <w:proofErr w:type="spellStart"/>
      <w:r w:rsidRPr="008F6949">
        <w:rPr>
          <w:color w:val="111111"/>
          <w:sz w:val="28"/>
          <w:szCs w:val="28"/>
        </w:rPr>
        <w:t>звуковысотные</w:t>
      </w:r>
      <w:proofErr w:type="spellEnd"/>
      <w:r w:rsidRPr="008F6949">
        <w:rPr>
          <w:color w:val="111111"/>
          <w:sz w:val="28"/>
          <w:szCs w:val="28"/>
        </w:rPr>
        <w:t xml:space="preserve"> отношения, фонемы родного языка, музыкальные ноты и др. Свои виды эталонов имеются во вкусовом восприятии – это четыре основных вкуса </w:t>
      </w:r>
      <w:r w:rsidRPr="008F6949">
        <w:rPr>
          <w:i/>
          <w:iCs/>
          <w:color w:val="111111"/>
          <w:sz w:val="28"/>
          <w:szCs w:val="28"/>
          <w:bdr w:val="none" w:sz="0" w:space="0" w:color="auto" w:frame="1"/>
        </w:rPr>
        <w:t>(солёный, сладкий, кислый, горький)</w:t>
      </w:r>
      <w:r w:rsidRPr="008F6949">
        <w:rPr>
          <w:color w:val="111111"/>
          <w:sz w:val="28"/>
          <w:szCs w:val="28"/>
        </w:rPr>
        <w:t> и их сочетания. В обонятельном восприятии имеет место узкоспециальное деление запахов на сладкие и горькие, свежие, легкие и тяжелые запахи и т. п.</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Формирование у </w:t>
      </w:r>
      <w:r w:rsidRPr="008F6949">
        <w:rPr>
          <w:rStyle w:val="a4"/>
          <w:color w:val="111111"/>
          <w:sz w:val="28"/>
          <w:szCs w:val="28"/>
          <w:bdr w:val="none" w:sz="0" w:space="0" w:color="auto" w:frame="1"/>
        </w:rPr>
        <w:t>детей</w:t>
      </w:r>
      <w:r w:rsidRPr="008F6949">
        <w:rPr>
          <w:color w:val="111111"/>
          <w:sz w:val="28"/>
          <w:szCs w:val="28"/>
        </w:rPr>
        <w:t> сенсорных эталонов имеет большое значение в сенсорном воспитании. Усвоение сенсорных эталонов – длительный и сложный процесс, не ограничивающийся рамками дошкольного детства.</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Игры и упражнения для развития </w:t>
      </w:r>
      <w:r w:rsidRPr="008F6949">
        <w:rPr>
          <w:rStyle w:val="a4"/>
          <w:color w:val="111111"/>
          <w:sz w:val="28"/>
          <w:szCs w:val="28"/>
          <w:bdr w:val="none" w:sz="0" w:space="0" w:color="auto" w:frame="1"/>
        </w:rPr>
        <w:t>познавательных процессов</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у </w:t>
      </w:r>
      <w:r w:rsidRPr="008F6949">
        <w:rPr>
          <w:rStyle w:val="a4"/>
          <w:color w:val="111111"/>
          <w:sz w:val="28"/>
          <w:szCs w:val="28"/>
          <w:bdr w:val="none" w:sz="0" w:space="0" w:color="auto" w:frame="1"/>
        </w:rPr>
        <w:t>детей раннего возраста</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lastRenderedPageBreak/>
        <w:t>Наверняка каждый человек, который уже стал </w:t>
      </w:r>
      <w:r w:rsidRPr="008F6949">
        <w:rPr>
          <w:rStyle w:val="a4"/>
          <w:color w:val="111111"/>
          <w:sz w:val="28"/>
          <w:szCs w:val="28"/>
          <w:bdr w:val="none" w:sz="0" w:space="0" w:color="auto" w:frame="1"/>
        </w:rPr>
        <w:t>родителем</w:t>
      </w:r>
      <w:r w:rsidRPr="008F6949">
        <w:rPr>
          <w:color w:val="111111"/>
          <w:sz w:val="28"/>
          <w:szCs w:val="28"/>
        </w:rPr>
        <w:t> или только готовится к этой роли, слышал фразы из разряда </w:t>
      </w:r>
      <w:r w:rsidRPr="008F6949">
        <w:rPr>
          <w:i/>
          <w:iCs/>
          <w:color w:val="111111"/>
          <w:sz w:val="28"/>
          <w:szCs w:val="28"/>
          <w:bdr w:val="none" w:sz="0" w:space="0" w:color="auto" w:frame="1"/>
        </w:rPr>
        <w:t>«после трёх уже поздно»</w:t>
      </w:r>
      <w:r w:rsidRPr="008F6949">
        <w:rPr>
          <w:color w:val="111111"/>
          <w:sz w:val="28"/>
          <w:szCs w:val="28"/>
        </w:rPr>
        <w:t>, </w:t>
      </w:r>
      <w:r w:rsidRPr="008F6949">
        <w:rPr>
          <w:i/>
          <w:iCs/>
          <w:color w:val="111111"/>
          <w:sz w:val="28"/>
          <w:szCs w:val="28"/>
          <w:bdr w:val="none" w:sz="0" w:space="0" w:color="auto" w:frame="1"/>
        </w:rPr>
        <w:t>«чем раньше, тем лучше»</w:t>
      </w:r>
      <w:r w:rsidRPr="008F6949">
        <w:rPr>
          <w:color w:val="111111"/>
          <w:sz w:val="28"/>
          <w:szCs w:val="28"/>
        </w:rPr>
        <w:t>, </w:t>
      </w:r>
      <w:r w:rsidRPr="008F6949">
        <w:rPr>
          <w:i/>
          <w:iCs/>
          <w:color w:val="111111"/>
          <w:sz w:val="28"/>
          <w:szCs w:val="28"/>
          <w:bdr w:val="none" w:sz="0" w:space="0" w:color="auto" w:frame="1"/>
        </w:rPr>
        <w:t>«не упустите самое плодотворное для развития время»</w:t>
      </w:r>
      <w:r w:rsidRPr="008F6949">
        <w:rPr>
          <w:color w:val="111111"/>
          <w:sz w:val="28"/>
          <w:szCs w:val="28"/>
        </w:rPr>
        <w:t> и так далее. Желание начать развивать своего ребёнка как можно раньше свойственно многим </w:t>
      </w:r>
      <w:r w:rsidRPr="008F6949">
        <w:rPr>
          <w:rStyle w:val="a4"/>
          <w:color w:val="111111"/>
          <w:sz w:val="28"/>
          <w:szCs w:val="28"/>
          <w:bdr w:val="none" w:sz="0" w:space="0" w:color="auto" w:frame="1"/>
        </w:rPr>
        <w:t>родителям</w:t>
      </w:r>
      <w:r w:rsidRPr="008F6949">
        <w:rPr>
          <w:color w:val="111111"/>
          <w:sz w:val="28"/>
          <w:szCs w:val="28"/>
        </w:rPr>
        <w:t>. Но как действовать </w:t>
      </w:r>
      <w:r w:rsidRPr="008F6949">
        <w:rPr>
          <w:rStyle w:val="a4"/>
          <w:color w:val="111111"/>
          <w:sz w:val="28"/>
          <w:szCs w:val="28"/>
          <w:bdr w:val="none" w:sz="0" w:space="0" w:color="auto" w:frame="1"/>
        </w:rPr>
        <w:t>родителям</w:t>
      </w:r>
      <w:r w:rsidRPr="008F6949">
        <w:rPr>
          <w:color w:val="111111"/>
          <w:sz w:val="28"/>
          <w:szCs w:val="28"/>
        </w:rPr>
        <w:t>, которые хотят увидеть и раскрыть потенциал своего ребёнка, развить </w:t>
      </w:r>
      <w:r w:rsidRPr="008F6949">
        <w:rPr>
          <w:rStyle w:val="a4"/>
          <w:color w:val="111111"/>
          <w:sz w:val="28"/>
          <w:szCs w:val="28"/>
          <w:bdr w:val="none" w:sz="0" w:space="0" w:color="auto" w:frame="1"/>
        </w:rPr>
        <w:t>познавательные способности детей</w:t>
      </w:r>
      <w:r w:rsidRPr="008F6949">
        <w:rPr>
          <w:color w:val="111111"/>
          <w:sz w:val="28"/>
          <w:szCs w:val="28"/>
        </w:rPr>
        <w:t>, но при этом не растерять дух детства ребенка? Существует много несложных игр и упражнений, которые можно использовать в домашних условиях для развития </w:t>
      </w:r>
      <w:r w:rsidRPr="008F6949">
        <w:rPr>
          <w:rStyle w:val="a4"/>
          <w:color w:val="111111"/>
          <w:sz w:val="28"/>
          <w:szCs w:val="28"/>
          <w:bdr w:val="none" w:sz="0" w:space="0" w:color="auto" w:frame="1"/>
        </w:rPr>
        <w:t>познавательных</w:t>
      </w:r>
      <w:r w:rsidRPr="008F6949">
        <w:rPr>
          <w:color w:val="111111"/>
          <w:sz w:val="28"/>
          <w:szCs w:val="28"/>
        </w:rPr>
        <w:t> процессов вашего ребенка.</w:t>
      </w:r>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1. Организуйте игры с пластилином, тестом.</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u w:val="single"/>
          <w:bdr w:val="none" w:sz="0" w:space="0" w:color="auto" w:frame="1"/>
        </w:rPr>
        <w:t>Задачи</w:t>
      </w:r>
      <w:r w:rsidRPr="008F6949">
        <w:rPr>
          <w:color w:val="111111"/>
          <w:sz w:val="28"/>
          <w:szCs w:val="28"/>
        </w:rPr>
        <w:t>:</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 Развивать </w:t>
      </w:r>
      <w:r w:rsidRPr="008F6949">
        <w:rPr>
          <w:rStyle w:val="a4"/>
          <w:color w:val="111111"/>
          <w:sz w:val="28"/>
          <w:szCs w:val="28"/>
          <w:bdr w:val="none" w:sz="0" w:space="0" w:color="auto" w:frame="1"/>
        </w:rPr>
        <w:t>познавательную активность</w:t>
      </w:r>
      <w:r w:rsidRPr="008F6949">
        <w:rPr>
          <w:color w:val="111111"/>
          <w:sz w:val="28"/>
          <w:szCs w:val="28"/>
        </w:rPr>
        <w:t>, творческие способности;</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 Обогащать </w:t>
      </w:r>
      <w:r w:rsidRPr="008F6949">
        <w:rPr>
          <w:rStyle w:val="a4"/>
          <w:color w:val="111111"/>
          <w:sz w:val="28"/>
          <w:szCs w:val="28"/>
          <w:bdr w:val="none" w:sz="0" w:space="0" w:color="auto" w:frame="1"/>
        </w:rPr>
        <w:t>тактильные ощущения</w:t>
      </w:r>
      <w:r w:rsidRPr="008F6949">
        <w:rPr>
          <w:color w:val="111111"/>
          <w:sz w:val="28"/>
          <w:szCs w:val="28"/>
        </w:rPr>
        <w:t>;</w:t>
      </w:r>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 Развивать мелкую моторику пальцев рук.</w:t>
      </w:r>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2. Попробуйте технику рисования пальцами. Можно добавить в краски соль или песок для эффекта массажа.</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u w:val="single"/>
          <w:bdr w:val="none" w:sz="0" w:space="0" w:color="auto" w:frame="1"/>
        </w:rPr>
        <w:t>Задачи</w:t>
      </w:r>
      <w:r w:rsidRPr="008F6949">
        <w:rPr>
          <w:color w:val="111111"/>
          <w:sz w:val="28"/>
          <w:szCs w:val="28"/>
        </w:rPr>
        <w:t>:</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 Развивать </w:t>
      </w:r>
      <w:r w:rsidRPr="008F6949">
        <w:rPr>
          <w:rStyle w:val="a4"/>
          <w:color w:val="111111"/>
          <w:sz w:val="28"/>
          <w:szCs w:val="28"/>
          <w:bdr w:val="none" w:sz="0" w:space="0" w:color="auto" w:frame="1"/>
        </w:rPr>
        <w:t>познавательную активность</w:t>
      </w:r>
      <w:proofErr w:type="gramStart"/>
      <w:r w:rsidRPr="008F6949">
        <w:rPr>
          <w:color w:val="111111"/>
          <w:sz w:val="28"/>
          <w:szCs w:val="28"/>
        </w:rPr>
        <w:t> :</w:t>
      </w:r>
      <w:proofErr w:type="gramEnd"/>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 Воспитывать интерес к нетрадиционным техникам рисования;</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 Обогащать </w:t>
      </w:r>
      <w:r w:rsidRPr="008F6949">
        <w:rPr>
          <w:rStyle w:val="a4"/>
          <w:color w:val="111111"/>
          <w:sz w:val="28"/>
          <w:szCs w:val="28"/>
          <w:bdr w:val="none" w:sz="0" w:space="0" w:color="auto" w:frame="1"/>
        </w:rPr>
        <w:t>тактильные ощущения</w:t>
      </w:r>
      <w:r w:rsidRPr="008F6949">
        <w:rPr>
          <w:color w:val="111111"/>
          <w:sz w:val="28"/>
          <w:szCs w:val="28"/>
        </w:rPr>
        <w:t>;</w:t>
      </w:r>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 Развивать мелкую моторику пальцев рук.</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3. </w:t>
      </w:r>
      <w:r w:rsidRPr="008F6949">
        <w:rPr>
          <w:i/>
          <w:iCs/>
          <w:color w:val="111111"/>
          <w:sz w:val="28"/>
          <w:szCs w:val="28"/>
          <w:bdr w:val="none" w:sz="0" w:space="0" w:color="auto" w:frame="1"/>
        </w:rPr>
        <w:t>«Танцуйте»</w:t>
      </w:r>
      <w:r w:rsidRPr="008F6949">
        <w:rPr>
          <w:color w:val="111111"/>
          <w:sz w:val="28"/>
          <w:szCs w:val="28"/>
        </w:rPr>
        <w:t> пальцами и хлопайте в ладоши тихо и громко в разном темпе.</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u w:val="single"/>
          <w:bdr w:val="none" w:sz="0" w:space="0" w:color="auto" w:frame="1"/>
        </w:rPr>
        <w:t>Задачи</w:t>
      </w:r>
      <w:r w:rsidRPr="008F6949">
        <w:rPr>
          <w:color w:val="111111"/>
          <w:sz w:val="28"/>
          <w:szCs w:val="28"/>
        </w:rPr>
        <w:t>:</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 Развивать </w:t>
      </w:r>
      <w:r w:rsidRPr="008F6949">
        <w:rPr>
          <w:rStyle w:val="a4"/>
          <w:color w:val="111111"/>
          <w:sz w:val="28"/>
          <w:szCs w:val="28"/>
          <w:bdr w:val="none" w:sz="0" w:space="0" w:color="auto" w:frame="1"/>
        </w:rPr>
        <w:t>познавательную активность</w:t>
      </w:r>
      <w:proofErr w:type="gramStart"/>
      <w:r w:rsidRPr="008F6949">
        <w:rPr>
          <w:color w:val="111111"/>
          <w:sz w:val="28"/>
          <w:szCs w:val="28"/>
        </w:rPr>
        <w:t> :</w:t>
      </w:r>
      <w:proofErr w:type="gramEnd"/>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 Воспитывать интерес к нетрадиционным техникам рисования;</w:t>
      </w:r>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 Развивать мелкую моторику пальцев рук,</w:t>
      </w:r>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 Развивать слуховое восприятие</w:t>
      </w:r>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4. Используйте с детьми различные виды мозаики, шнуровки, цветные клубочки ниток для перематывания, веревочки различной толщины и длины для завязывания и развязывания, игры со строительным материалом, с пирамидками.</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u w:val="single"/>
          <w:bdr w:val="none" w:sz="0" w:space="0" w:color="auto" w:frame="1"/>
        </w:rPr>
        <w:t>Задачи</w:t>
      </w:r>
      <w:r w:rsidRPr="008F6949">
        <w:rPr>
          <w:color w:val="111111"/>
          <w:sz w:val="28"/>
          <w:szCs w:val="28"/>
        </w:rPr>
        <w:t>:</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 Развивать </w:t>
      </w:r>
      <w:r w:rsidRPr="008F6949">
        <w:rPr>
          <w:rStyle w:val="a4"/>
          <w:color w:val="111111"/>
          <w:sz w:val="28"/>
          <w:szCs w:val="28"/>
          <w:bdr w:val="none" w:sz="0" w:space="0" w:color="auto" w:frame="1"/>
        </w:rPr>
        <w:t>познавательную активность</w:t>
      </w:r>
      <w:r w:rsidRPr="008F6949">
        <w:rPr>
          <w:color w:val="111111"/>
          <w:sz w:val="28"/>
          <w:szCs w:val="28"/>
        </w:rPr>
        <w:t>, творческие способности;</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lastRenderedPageBreak/>
        <w:t>• Обогащать </w:t>
      </w:r>
      <w:r w:rsidRPr="008F6949">
        <w:rPr>
          <w:rStyle w:val="a4"/>
          <w:color w:val="111111"/>
          <w:sz w:val="28"/>
          <w:szCs w:val="28"/>
          <w:bdr w:val="none" w:sz="0" w:space="0" w:color="auto" w:frame="1"/>
        </w:rPr>
        <w:t>тактильные ощущения</w:t>
      </w:r>
      <w:r w:rsidRPr="008F6949">
        <w:rPr>
          <w:color w:val="111111"/>
          <w:sz w:val="28"/>
          <w:szCs w:val="28"/>
        </w:rPr>
        <w:t>;</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 Развивать мелкую моторику пальцев рук, сенсорные эталоны </w:t>
      </w:r>
      <w:r w:rsidRPr="008F6949">
        <w:rPr>
          <w:i/>
          <w:iCs/>
          <w:color w:val="111111"/>
          <w:sz w:val="28"/>
          <w:szCs w:val="28"/>
          <w:bdr w:val="none" w:sz="0" w:space="0" w:color="auto" w:frame="1"/>
        </w:rPr>
        <w:t>(форма, цвет, величина)</w:t>
      </w:r>
      <w:r w:rsidRPr="008F6949">
        <w:rPr>
          <w:color w:val="111111"/>
          <w:sz w:val="28"/>
          <w:szCs w:val="28"/>
        </w:rPr>
        <w:t>;</w:t>
      </w:r>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 Обучение различию цвета, размера, формы.</w:t>
      </w:r>
    </w:p>
    <w:p w:rsidR="008F6949" w:rsidRPr="008F6949" w:rsidRDefault="008F6949" w:rsidP="008F6949">
      <w:pPr>
        <w:pStyle w:val="a3"/>
        <w:shd w:val="clear" w:color="auto" w:fill="FFFFFF"/>
        <w:spacing w:before="225" w:beforeAutospacing="0" w:after="225" w:afterAutospacing="0"/>
        <w:ind w:firstLine="360"/>
        <w:jc w:val="both"/>
        <w:rPr>
          <w:color w:val="111111"/>
          <w:sz w:val="28"/>
          <w:szCs w:val="28"/>
        </w:rPr>
      </w:pPr>
      <w:r w:rsidRPr="008F6949">
        <w:rPr>
          <w:color w:val="111111"/>
          <w:sz w:val="28"/>
          <w:szCs w:val="28"/>
        </w:rPr>
        <w:t>5. Используйте упражнения с массажными шариками, грецкими орехами, карандашами, фломастерами.</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6. Учите </w:t>
      </w:r>
      <w:r w:rsidRPr="008F6949">
        <w:rPr>
          <w:rStyle w:val="a4"/>
          <w:color w:val="111111"/>
          <w:sz w:val="28"/>
          <w:szCs w:val="28"/>
          <w:bdr w:val="none" w:sz="0" w:space="0" w:color="auto" w:frame="1"/>
        </w:rPr>
        <w:t>детей</w:t>
      </w:r>
      <w:r w:rsidRPr="008F6949">
        <w:rPr>
          <w:color w:val="111111"/>
          <w:sz w:val="28"/>
          <w:szCs w:val="28"/>
        </w:rPr>
        <w:t> расстегивать и застегивать пуговицы, кнопки, крючки, молнии.</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Дорогие </w:t>
      </w:r>
      <w:r w:rsidRPr="008F6949">
        <w:rPr>
          <w:rStyle w:val="a4"/>
          <w:color w:val="111111"/>
          <w:sz w:val="28"/>
          <w:szCs w:val="28"/>
          <w:bdr w:val="none" w:sz="0" w:space="0" w:color="auto" w:frame="1"/>
        </w:rPr>
        <w:t>Родители</w:t>
      </w:r>
      <w:r w:rsidRPr="008F6949">
        <w:rPr>
          <w:color w:val="111111"/>
          <w:sz w:val="28"/>
          <w:szCs w:val="28"/>
        </w:rPr>
        <w:t>!</w:t>
      </w:r>
    </w:p>
    <w:p w:rsidR="008F6949" w:rsidRPr="008F6949" w:rsidRDefault="008F6949" w:rsidP="008F6949">
      <w:pPr>
        <w:pStyle w:val="a3"/>
        <w:shd w:val="clear" w:color="auto" w:fill="FFFFFF"/>
        <w:spacing w:before="0" w:beforeAutospacing="0" w:after="0" w:afterAutospacing="0"/>
        <w:ind w:firstLine="360"/>
        <w:jc w:val="both"/>
        <w:rPr>
          <w:color w:val="111111"/>
          <w:sz w:val="28"/>
          <w:szCs w:val="28"/>
        </w:rPr>
      </w:pPr>
      <w:r w:rsidRPr="008F6949">
        <w:rPr>
          <w:color w:val="111111"/>
          <w:sz w:val="28"/>
          <w:szCs w:val="28"/>
        </w:rPr>
        <w:t>Вызывайте положительные эмоции у ребенка! Употребляйте слова и фразы, несущие оптимистическую окрашенность, </w:t>
      </w:r>
      <w:r w:rsidRPr="008F6949">
        <w:rPr>
          <w:color w:val="111111"/>
          <w:sz w:val="28"/>
          <w:szCs w:val="28"/>
          <w:u w:val="single"/>
          <w:bdr w:val="none" w:sz="0" w:space="0" w:color="auto" w:frame="1"/>
        </w:rPr>
        <w:t>например</w:t>
      </w:r>
      <w:r w:rsidRPr="008F6949">
        <w:rPr>
          <w:color w:val="111111"/>
          <w:sz w:val="28"/>
          <w:szCs w:val="28"/>
        </w:rPr>
        <w:t>: </w:t>
      </w:r>
      <w:r w:rsidRPr="008F6949">
        <w:rPr>
          <w:i/>
          <w:iCs/>
          <w:color w:val="111111"/>
          <w:sz w:val="28"/>
          <w:szCs w:val="28"/>
          <w:bdr w:val="none" w:sz="0" w:space="0" w:color="auto" w:frame="1"/>
        </w:rPr>
        <w:t>«Как интересно!»</w:t>
      </w:r>
      <w:r w:rsidRPr="008F6949">
        <w:rPr>
          <w:color w:val="111111"/>
          <w:sz w:val="28"/>
          <w:szCs w:val="28"/>
        </w:rPr>
        <w:t>, </w:t>
      </w:r>
      <w:r w:rsidRPr="008F6949">
        <w:rPr>
          <w:i/>
          <w:iCs/>
          <w:color w:val="111111"/>
          <w:sz w:val="28"/>
          <w:szCs w:val="28"/>
          <w:bdr w:val="none" w:sz="0" w:space="0" w:color="auto" w:frame="1"/>
        </w:rPr>
        <w:t>«Вот, здорово!»</w:t>
      </w:r>
      <w:r w:rsidRPr="008F6949">
        <w:rPr>
          <w:color w:val="111111"/>
          <w:sz w:val="28"/>
          <w:szCs w:val="28"/>
        </w:rPr>
        <w:t>, </w:t>
      </w:r>
      <w:r w:rsidRPr="008F6949">
        <w:rPr>
          <w:i/>
          <w:iCs/>
          <w:color w:val="111111"/>
          <w:sz w:val="28"/>
          <w:szCs w:val="28"/>
          <w:bdr w:val="none" w:sz="0" w:space="0" w:color="auto" w:frame="1"/>
        </w:rPr>
        <w:t>«Давай помогу!»</w:t>
      </w:r>
      <w:r w:rsidRPr="008F6949">
        <w:rPr>
          <w:color w:val="111111"/>
          <w:sz w:val="28"/>
          <w:szCs w:val="28"/>
        </w:rPr>
        <w:t>, </w:t>
      </w:r>
      <w:r w:rsidRPr="008F6949">
        <w:rPr>
          <w:i/>
          <w:iCs/>
          <w:color w:val="111111"/>
          <w:sz w:val="28"/>
          <w:szCs w:val="28"/>
          <w:bdr w:val="none" w:sz="0" w:space="0" w:color="auto" w:frame="1"/>
        </w:rPr>
        <w:t>«Красота!»</w:t>
      </w:r>
      <w:r w:rsidRPr="008F6949">
        <w:rPr>
          <w:color w:val="111111"/>
          <w:sz w:val="28"/>
          <w:szCs w:val="28"/>
        </w:rPr>
        <w:t> и т. д.</w:t>
      </w:r>
    </w:p>
    <w:p w:rsidR="005A7AF1" w:rsidRPr="008F6949" w:rsidRDefault="005A7AF1" w:rsidP="008F6949">
      <w:pPr>
        <w:jc w:val="both"/>
        <w:rPr>
          <w:rFonts w:ascii="Times New Roman" w:hAnsi="Times New Roman" w:cs="Times New Roman"/>
          <w:sz w:val="28"/>
          <w:szCs w:val="28"/>
        </w:rPr>
      </w:pPr>
    </w:p>
    <w:sectPr w:rsidR="005A7AF1" w:rsidRPr="008F6949" w:rsidSect="005A7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949"/>
    <w:rsid w:val="002854D9"/>
    <w:rsid w:val="005A7AF1"/>
    <w:rsid w:val="008F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F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6949"/>
    <w:rPr>
      <w:b/>
      <w:bCs/>
    </w:rPr>
  </w:style>
  <w:style w:type="paragraph" w:styleId="a5">
    <w:name w:val="Balloon Text"/>
    <w:basedOn w:val="a"/>
    <w:link w:val="a6"/>
    <w:uiPriority w:val="99"/>
    <w:semiHidden/>
    <w:unhideWhenUsed/>
    <w:rsid w:val="008F69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9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2023-01-23T13:06:00Z</dcterms:created>
  <dcterms:modified xsi:type="dcterms:W3CDTF">2023-01-23T13:06:00Z</dcterms:modified>
</cp:coreProperties>
</file>